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CC5E04" w14:textId="77777777" w:rsidR="00420446" w:rsidRDefault="009B3F5B">
      <w:pPr>
        <w:spacing w:after="209" w:line="259" w:lineRule="auto"/>
        <w:ind w:left="24" w:right="0" w:firstLine="0"/>
        <w:jc w:val="center"/>
      </w:pPr>
      <w:r>
        <w:rPr>
          <w:sz w:val="24"/>
        </w:rPr>
        <w:t>Klauzula informacyjna RODO</w:t>
      </w:r>
      <w:r>
        <w:t xml:space="preserve"> </w:t>
      </w:r>
    </w:p>
    <w:p w14:paraId="293F95EC" w14:textId="77777777" w:rsidR="00420446" w:rsidRDefault="009B3F5B" w:rsidP="00D27ED3">
      <w:pPr>
        <w:spacing w:after="0" w:line="240" w:lineRule="auto"/>
        <w:ind w:left="-17" w:right="-11" w:firstLine="723"/>
      </w:pPr>
      <w:r>
        <w:t>Od dnia 25 maja 2018 r. obowiązuje rozporządzenie Parlamentu Europejskiego i Rady (UE) 2016/679</w:t>
      </w:r>
      <w:r w:rsidR="00D27ED3">
        <w:t xml:space="preserve"> </w:t>
      </w:r>
      <w:r>
        <w:t>z dnia 27 kwietnia 2016 r. w sprawie ochrony osób fizycznych w związku z przetwarzaniem danych osobowych i w sprawie swobodnego przepływu takich danych oraz uchylenia dyrektywy 95/46/WE (ogólne rozporządzenie o ochronie danych) (Dz. Urz. UE L 119, s. 1) tzw. RODO oraz ustawa</w:t>
      </w:r>
      <w:r w:rsidR="00D27ED3">
        <w:br/>
      </w:r>
      <w:r>
        <w:t>z dnia</w:t>
      </w:r>
      <w:r w:rsidR="00D27ED3">
        <w:t xml:space="preserve"> </w:t>
      </w:r>
      <w:r>
        <w:t xml:space="preserve">10 maja 2018 r. o ochronie danych osobowych (tekst jednolity: Dz. U. 2019 r. poz. 1781). </w:t>
      </w:r>
    </w:p>
    <w:p w14:paraId="076749BE" w14:textId="77777777" w:rsidR="00420446" w:rsidRDefault="009B3F5B" w:rsidP="00D27ED3">
      <w:pPr>
        <w:spacing w:after="0" w:line="240" w:lineRule="auto"/>
        <w:ind w:left="-17" w:right="-11" w:firstLine="723"/>
      </w:pPr>
      <w:r>
        <w:t xml:space="preserve">Celem RODO jest ujednolicenie zasad przetwarzania danych osobowych w całej Unii Europejskiej oraz ustandaryzowanie informacji kierowanych do osób fizycznych, których dane są przetwarzane w zakresie ich praw z tego tytułu. </w:t>
      </w:r>
    </w:p>
    <w:p w14:paraId="2084AAAF" w14:textId="77777777" w:rsidR="00D27ED3" w:rsidRDefault="00D27ED3" w:rsidP="00D27ED3">
      <w:pPr>
        <w:spacing w:after="0" w:line="240" w:lineRule="auto"/>
        <w:ind w:left="-17" w:right="-11" w:firstLine="0"/>
      </w:pPr>
    </w:p>
    <w:p w14:paraId="1C94B8F1" w14:textId="77777777" w:rsidR="00C81B76" w:rsidRDefault="009B3F5B">
      <w:pPr>
        <w:spacing w:after="0" w:line="240" w:lineRule="auto"/>
        <w:ind w:left="1315" w:right="1315" w:firstLine="0"/>
        <w:jc w:val="center"/>
        <w:rPr>
          <w:sz w:val="24"/>
        </w:rPr>
      </w:pPr>
      <w:r>
        <w:rPr>
          <w:sz w:val="24"/>
        </w:rPr>
        <w:t>Klauzula informacyjna dotycząca przetwarzania danych osobowych  w ramach naboru kandydatów na ławników sądowych</w:t>
      </w:r>
    </w:p>
    <w:p w14:paraId="1087C654" w14:textId="77777777" w:rsidR="00420446" w:rsidRDefault="009B3F5B">
      <w:pPr>
        <w:spacing w:after="0" w:line="240" w:lineRule="auto"/>
        <w:ind w:left="1315" w:right="1315" w:firstLine="0"/>
        <w:jc w:val="center"/>
      </w:pPr>
      <w:r>
        <w:rPr>
          <w:sz w:val="24"/>
        </w:rPr>
        <w:t>na kadencję 202</w:t>
      </w:r>
      <w:r w:rsidR="00C81B76">
        <w:rPr>
          <w:sz w:val="24"/>
        </w:rPr>
        <w:t>4-2027</w:t>
      </w:r>
      <w:r>
        <w:rPr>
          <w:sz w:val="24"/>
        </w:rPr>
        <w:t xml:space="preserve"> </w:t>
      </w:r>
    </w:p>
    <w:p w14:paraId="43D030A6" w14:textId="77777777" w:rsidR="00420446" w:rsidRDefault="009B3F5B">
      <w:pPr>
        <w:spacing w:after="36" w:line="259" w:lineRule="auto"/>
        <w:ind w:left="45" w:right="0" w:firstLine="0"/>
        <w:jc w:val="center"/>
      </w:pPr>
      <w:r>
        <w:t xml:space="preserve"> </w:t>
      </w:r>
    </w:p>
    <w:p w14:paraId="24E7299F" w14:textId="77777777" w:rsidR="00420446" w:rsidRDefault="009B3F5B">
      <w:pPr>
        <w:numPr>
          <w:ilvl w:val="0"/>
          <w:numId w:val="1"/>
        </w:numPr>
        <w:ind w:right="-10" w:hanging="355"/>
      </w:pPr>
      <w:r>
        <w:t>Wyrażenie zgody na kandydowanie na ławnika sądowego na kadencję 202</w:t>
      </w:r>
      <w:r w:rsidR="00C81B76">
        <w:t>4</w:t>
      </w:r>
      <w:r>
        <w:t>-202</w:t>
      </w:r>
      <w:r w:rsidR="00C81B76">
        <w:t>7</w:t>
      </w:r>
      <w:r>
        <w:t xml:space="preserve">, oznacza wyrażenie przez kandydata zgody na przetwarzanie jego danych osobowych podanych w pkt. B. formularza zgłoszenia kandydata na ławnika sądowego. </w:t>
      </w:r>
    </w:p>
    <w:p w14:paraId="53348005" w14:textId="72835A11" w:rsidR="00420446" w:rsidRDefault="009B3F5B">
      <w:pPr>
        <w:numPr>
          <w:ilvl w:val="0"/>
          <w:numId w:val="1"/>
        </w:numPr>
        <w:ind w:right="-10" w:hanging="355"/>
      </w:pPr>
      <w:r>
        <w:t xml:space="preserve">Udzielenie kandydatowi poparcia na liście, oznacza wyrażenie przez osoby udzielające poparcia kandydatowi, zgody na przetwarzanie ich danych osobowych znajdujących się na liście mieszkańców </w:t>
      </w:r>
      <w:r w:rsidR="00CA0C64">
        <w:t>Gminy Skołyszyn</w:t>
      </w:r>
      <w:r>
        <w:t xml:space="preserve"> mających czynne prawo wyborcze i udzielających poparcia kandydatowi na ławnika sądowego na kadencję 202</w:t>
      </w:r>
      <w:r w:rsidR="00C81B76">
        <w:t>4</w:t>
      </w:r>
      <w:r>
        <w:t>-202</w:t>
      </w:r>
      <w:r w:rsidR="00C81B76">
        <w:t>7</w:t>
      </w:r>
      <w:r>
        <w:t>. Zakres przedmiotowy tych danych określa art. 162 § 4 ustawy</w:t>
      </w:r>
      <w:r w:rsidR="00CA0C64">
        <w:t xml:space="preserve"> </w:t>
      </w:r>
      <w:r>
        <w:t xml:space="preserve">z dnia 27 lipca 2001 r. Prawo o ustroju sądów powszechnych - dalej </w:t>
      </w:r>
      <w:proofErr w:type="spellStart"/>
      <w:r>
        <w:t>u.s.p</w:t>
      </w:r>
      <w:proofErr w:type="spellEnd"/>
      <w:r>
        <w:t xml:space="preserve">. (tekst jednolity: Dz. </w:t>
      </w:r>
      <w:proofErr w:type="spellStart"/>
      <w:r>
        <w:t>U.z</w:t>
      </w:r>
      <w:proofErr w:type="spellEnd"/>
      <w:r>
        <w:t xml:space="preserve"> 202</w:t>
      </w:r>
      <w:r w:rsidR="00C81B76">
        <w:t>3</w:t>
      </w:r>
      <w:r>
        <w:t xml:space="preserve"> r., poz. </w:t>
      </w:r>
      <w:r w:rsidR="00C81B76">
        <w:t xml:space="preserve">217 z </w:t>
      </w:r>
      <w:proofErr w:type="spellStart"/>
      <w:r w:rsidR="00C81B76">
        <w:t>późn</w:t>
      </w:r>
      <w:proofErr w:type="spellEnd"/>
      <w:r w:rsidR="00C81B76">
        <w:t>. zm.</w:t>
      </w:r>
      <w:r>
        <w:t xml:space="preserve">). </w:t>
      </w:r>
    </w:p>
    <w:p w14:paraId="20200FB1" w14:textId="77777777" w:rsidR="00420446" w:rsidRDefault="009B3F5B">
      <w:pPr>
        <w:numPr>
          <w:ilvl w:val="0"/>
          <w:numId w:val="1"/>
        </w:numPr>
        <w:spacing w:after="252"/>
        <w:ind w:right="-10" w:hanging="355"/>
      </w:pPr>
      <w:r>
        <w:t>Dane osobowe, o których mowa w ust. 1. i ust. 2, będą przetwarzane zgodnie z art. 6 ust. 1 lit. c i lit. e rozporządzenia Parlamentu Europejskiego i Rady (UE) 2016/679 z dnia 27 kwietnia 2016 r.</w:t>
      </w:r>
      <w:r>
        <w:br/>
        <w:t xml:space="preserve">w sprawie ochrony osób fizycznych w związku z przetwarzaniem danych osobowych i w sprawie swobodnego przepływu takich danych oraz uchylenia dyrektywy 95/46/WE ogólne rozporządzenie o ochronie danych (Dz. Urz. UE L 119, s. 1), dalej „RODO”, przez Administratora wskazanego w ust. 7. </w:t>
      </w:r>
    </w:p>
    <w:p w14:paraId="0906C4E8" w14:textId="2C0C5B32" w:rsidR="00420446" w:rsidRDefault="009B3F5B">
      <w:pPr>
        <w:numPr>
          <w:ilvl w:val="0"/>
          <w:numId w:val="1"/>
        </w:numPr>
        <w:spacing w:after="211"/>
        <w:ind w:right="-10" w:hanging="355"/>
      </w:pPr>
      <w:r>
        <w:t xml:space="preserve">Dane osobowe, o których mowa w ust. 2, będą przetwarzane zgodnie z art. 6 ust. 1 lit. f RODO, przez kandydata na ławnika do dnia ich złożenia w Urzędzie </w:t>
      </w:r>
      <w:r w:rsidR="00CA0C64">
        <w:t>Gminy Skołyszyn</w:t>
      </w:r>
      <w:r>
        <w:t xml:space="preserve">. </w:t>
      </w:r>
    </w:p>
    <w:p w14:paraId="63BCB652" w14:textId="6C593950" w:rsidR="00420446" w:rsidRDefault="009B3F5B">
      <w:pPr>
        <w:numPr>
          <w:ilvl w:val="0"/>
          <w:numId w:val="1"/>
        </w:numPr>
        <w:spacing w:after="65"/>
        <w:ind w:right="-10" w:hanging="355"/>
      </w:pPr>
      <w:r>
        <w:t>Dane osobowe, o których mowa w ust. 1. i ust. 2, będą przetwarzane zgodnie z art. 13 ust. 1. i ust. 2. RODO wyłącznie w zakresie wynikającym z rozdziału 7. ustawy Prawo o ustroju sądów powszechnych, w celu realizacji ustawowego obowiązku wyboru ławników sądowych, a w szczególności w celu zweryfikowania, czy osoby udzielające poparcia kandydatowi na ławnika sądowego na kadencję 202</w:t>
      </w:r>
      <w:r w:rsidR="00C81B76">
        <w:t>4</w:t>
      </w:r>
      <w:r>
        <w:t>-202</w:t>
      </w:r>
      <w:r w:rsidR="00C81B76">
        <w:t>7</w:t>
      </w:r>
      <w:r>
        <w:t xml:space="preserve"> są do tego uprawnione, tj. czy stale zamieszkują w </w:t>
      </w:r>
      <w:r w:rsidR="00CA0C64">
        <w:t>gminie Skołyszyn</w:t>
      </w:r>
      <w:r>
        <w:t xml:space="preserve"> i mają czynne prawo wyborcze zgodnie z art. 162 1 </w:t>
      </w:r>
      <w:proofErr w:type="spellStart"/>
      <w:r>
        <w:t>u.s.p</w:t>
      </w:r>
      <w:proofErr w:type="spellEnd"/>
      <w:r>
        <w:t xml:space="preserve">. </w:t>
      </w:r>
    </w:p>
    <w:p w14:paraId="45727621" w14:textId="77777777" w:rsidR="001E4086" w:rsidRDefault="009B3F5B" w:rsidP="001E4086">
      <w:pPr>
        <w:numPr>
          <w:ilvl w:val="0"/>
          <w:numId w:val="1"/>
        </w:numPr>
        <w:ind w:right="-10" w:hanging="355"/>
      </w:pPr>
      <w:r>
        <w:t xml:space="preserve">Podanie danych osobowych, o których mowa w ust. 1. i ust. 2. jest dobrowolne, wynika z wymogów rozdziału 7. ustawy Prawo o ustroju sądów powszechnych i jest niezbędne dla kandydowania na ławnika sądowego oraz udzielenia pisemnego poparcia kandydatowi, a ich niepodanie uniemożliwia kandydowanie na ławnika sądowego oraz udzielenie pisemnego poparcia kandydatowi. </w:t>
      </w:r>
    </w:p>
    <w:p w14:paraId="1C4BF4C8" w14:textId="18490C88" w:rsidR="00420446" w:rsidRDefault="009B3F5B" w:rsidP="001E4086">
      <w:pPr>
        <w:numPr>
          <w:ilvl w:val="0"/>
          <w:numId w:val="1"/>
        </w:numPr>
        <w:ind w:right="-10" w:hanging="355"/>
      </w:pPr>
      <w:r>
        <w:t>W ramach prowadzonego naboru kandydatów na ławników sądowych na kadencję 202</w:t>
      </w:r>
      <w:r w:rsidR="00C81B76">
        <w:t>4</w:t>
      </w:r>
      <w:r>
        <w:t>-202</w:t>
      </w:r>
      <w:r w:rsidR="00C81B76">
        <w:t>7</w:t>
      </w:r>
      <w:r>
        <w:t xml:space="preserve"> administratorem danych osobowych, o których mowa w ust. 1. i ust. 2. od dnia ich złożenia</w:t>
      </w:r>
      <w:r w:rsidR="00D27ED3">
        <w:br/>
      </w:r>
      <w:r>
        <w:t xml:space="preserve">w Urzędzie </w:t>
      </w:r>
      <w:r w:rsidR="001E4086">
        <w:t>Gminy Skołyszyn</w:t>
      </w:r>
      <w:r>
        <w:t xml:space="preserve">, zostanie Urząd </w:t>
      </w:r>
      <w:r w:rsidR="001E4086">
        <w:t>Gminy Skołyszyn</w:t>
      </w:r>
      <w:r>
        <w:t xml:space="preserve"> z siedzibą </w:t>
      </w:r>
      <w:r w:rsidR="001E4086">
        <w:t>Skołyszyn 12,</w:t>
      </w:r>
      <w:r w:rsidR="00C81B76">
        <w:br/>
      </w:r>
      <w:r>
        <w:lastRenderedPageBreak/>
        <w:t xml:space="preserve">zwany dalej „Administratorem”, a odbiorcami tych danych będą pracownicy Urzędu </w:t>
      </w:r>
      <w:r w:rsidR="001E4086">
        <w:t xml:space="preserve">Gminy Skołyszyn </w:t>
      </w:r>
      <w:r>
        <w:t>biorący udział w procedurze weryfikacji uprawnień osób kandydujących oraz osób udzielających im pisemnego poparcia i radni Rady</w:t>
      </w:r>
      <w:r w:rsidR="001E4086">
        <w:t xml:space="preserve"> Gminy Skołyszyn </w:t>
      </w:r>
      <w:r>
        <w:t>biorący udział</w:t>
      </w:r>
      <w:r w:rsidR="00C81B76">
        <w:br/>
      </w:r>
      <w:r>
        <w:t xml:space="preserve">w procedurze opiniowania kandydatów i wyboru ławników sądowych. </w:t>
      </w:r>
    </w:p>
    <w:p w14:paraId="28FA52FB" w14:textId="5390F563" w:rsidR="00420446" w:rsidRDefault="009B3F5B">
      <w:pPr>
        <w:numPr>
          <w:ilvl w:val="0"/>
          <w:numId w:val="1"/>
        </w:numPr>
        <w:spacing w:after="206"/>
        <w:ind w:right="-10" w:hanging="355"/>
      </w:pPr>
      <w:r>
        <w:t>Z administratorem danych osobowych można skontaktować się za pośrednictwem powołanego przez niego inspektora ochrony danych pisząc na adres poczty elektronicznej iod@</w:t>
      </w:r>
      <w:r w:rsidR="001E4086">
        <w:t>skolyszyn.pl</w:t>
      </w:r>
      <w:r>
        <w:t xml:space="preserve"> </w:t>
      </w:r>
    </w:p>
    <w:p w14:paraId="264E351C" w14:textId="77777777" w:rsidR="00420446" w:rsidRDefault="009B3F5B">
      <w:pPr>
        <w:numPr>
          <w:ilvl w:val="0"/>
          <w:numId w:val="1"/>
        </w:numPr>
        <w:ind w:right="-10" w:hanging="355"/>
      </w:pPr>
      <w:r>
        <w:t xml:space="preserve">Administrator zastrzega sobie prawo powierzenia przetwarzania danych osobowych, o których mowa w ust. 1. i ust. 2., podmiotom przetwarzającym w celu wykonywania czynności technicznych związanych z eksploatacją systemu elektronicznego wykorzystywanego w procesie wyboru ławników sądowych. </w:t>
      </w:r>
    </w:p>
    <w:p w14:paraId="2158496B" w14:textId="77777777" w:rsidR="00420446" w:rsidRDefault="009B3F5B">
      <w:pPr>
        <w:numPr>
          <w:ilvl w:val="0"/>
          <w:numId w:val="1"/>
        </w:numPr>
        <w:ind w:right="-10" w:hanging="355"/>
      </w:pPr>
      <w:r>
        <w:t xml:space="preserve">W oparciu o dane osobowe, o których mowa w ust. 1. i ust. 2., Administrator nie będzie podejmował zautomatyzowanych decyzji, w tym będących wynikiem profilowania. </w:t>
      </w:r>
    </w:p>
    <w:p w14:paraId="530543F8" w14:textId="77777777" w:rsidR="00420446" w:rsidRDefault="009B3F5B">
      <w:pPr>
        <w:numPr>
          <w:ilvl w:val="0"/>
          <w:numId w:val="1"/>
        </w:numPr>
        <w:ind w:right="-10" w:hanging="355"/>
      </w:pPr>
      <w:r>
        <w:t xml:space="preserve">Administrator nie zamierza przekazywać danych, o których mowa w ust. 1. i ust. 2., do państwa trzeciego ani do organizacji międzynarodowych. </w:t>
      </w:r>
    </w:p>
    <w:p w14:paraId="0C0D607B" w14:textId="77777777" w:rsidR="00420446" w:rsidRDefault="009B3F5B">
      <w:pPr>
        <w:numPr>
          <w:ilvl w:val="0"/>
          <w:numId w:val="1"/>
        </w:numPr>
        <w:ind w:right="-10" w:hanging="355"/>
      </w:pPr>
      <w:r>
        <w:t xml:space="preserve">Kandydat na ławnika oraz mieszkaniec udzielający poparcia kandydatowi ma prawo żądania dostępu do podanych danych osobowych, ich sprostowania, usunięcia lub ograniczenia przetwarzania lub wniesienia sprzeciwu wobec ich przetwarzania, przenoszenia tych danych, cofnięcia udzielonej zgody na przetwarzanie tych danych w dowolnym momencie bez wpływu na zgodność z prawem przetwarzania, którego dokonano na podstawie zgody przed jej cofnięciem, wniesienia skargi do organu nadzorczego. </w:t>
      </w:r>
    </w:p>
    <w:p w14:paraId="783B0AEC" w14:textId="40013C88" w:rsidR="00420446" w:rsidRDefault="009B3F5B">
      <w:pPr>
        <w:numPr>
          <w:ilvl w:val="0"/>
          <w:numId w:val="1"/>
        </w:numPr>
        <w:ind w:right="-10" w:hanging="355"/>
      </w:pPr>
      <w:r>
        <w:t xml:space="preserve">Dane osobowe, o których mowa w ust. 1 i ust. 2., będą przechowywane nie dłużej niż 90 dni, licząc od dnia wyborów przeprowadzonych przez Radę </w:t>
      </w:r>
      <w:r w:rsidR="001E4086">
        <w:t>Gminy Skołyszyn.</w:t>
      </w:r>
      <w:r>
        <w:t xml:space="preserve"> </w:t>
      </w:r>
    </w:p>
    <w:sectPr w:rsidR="00420446">
      <w:pgSz w:w="11904" w:h="16838"/>
      <w:pgMar w:top="1544" w:right="1308" w:bottom="2130" w:left="143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92D54"/>
    <w:multiLevelType w:val="hybridMultilevel"/>
    <w:tmpl w:val="72DAA984"/>
    <w:lvl w:ilvl="0" w:tplc="B5CA890E">
      <w:start w:val="1"/>
      <w:numFmt w:val="decimal"/>
      <w:lvlText w:val="%1."/>
      <w:lvlJc w:val="left"/>
      <w:pPr>
        <w:ind w:left="35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EFA1BD4">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534DEA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BE6C23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AC6A3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4162E7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5EE8B64">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E3EC76F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D3EAF12">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534776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446"/>
    <w:rsid w:val="001E4086"/>
    <w:rsid w:val="00420446"/>
    <w:rsid w:val="009B3F5B"/>
    <w:rsid w:val="00C81B76"/>
    <w:rsid w:val="00CA0C64"/>
    <w:rsid w:val="00D27E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6E95A"/>
  <w15:docId w15:val="{A7B4043B-1317-4ED7-BBD1-80F3110B0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80" w:line="230" w:lineRule="auto"/>
      <w:ind w:left="365" w:right="3" w:hanging="365"/>
      <w:jc w:val="both"/>
    </w:pPr>
    <w:rPr>
      <w:rFonts w:ascii="Calibri" w:eastAsia="Calibri" w:hAnsi="Calibri" w:cs="Calibri"/>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731</Words>
  <Characters>4387</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Andrzej Nyczaj</dc:creator>
  <cp:keywords/>
  <cp:lastModifiedBy>Karolina Śmigacz</cp:lastModifiedBy>
  <cp:revision>2</cp:revision>
  <dcterms:created xsi:type="dcterms:W3CDTF">2023-05-29T12:22:00Z</dcterms:created>
  <dcterms:modified xsi:type="dcterms:W3CDTF">2023-05-29T12:22:00Z</dcterms:modified>
</cp:coreProperties>
</file>